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21D0F" w14:textId="6016ECA1" w:rsidR="005E5D91" w:rsidRPr="004E490F" w:rsidRDefault="005E5D91" w:rsidP="005E5D91">
      <w:pPr>
        <w:pStyle w:val="ac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 w:rsidR="00BA226A">
        <w:rPr>
          <w:b w:val="0"/>
          <w:szCs w:val="28"/>
        </w:rPr>
        <w:t>5</w:t>
      </w:r>
      <w:r>
        <w:rPr>
          <w:b w:val="0"/>
          <w:szCs w:val="28"/>
        </w:rPr>
        <w:t xml:space="preserve"> . </w:t>
      </w:r>
      <w:r w:rsidRPr="004E490F">
        <w:rPr>
          <w:b w:val="0"/>
          <w:szCs w:val="28"/>
        </w:rPr>
        <w:t xml:space="preserve">В соответствии с вариантом дать характеристику указанных в таблице </w:t>
      </w:r>
      <w:r w:rsidR="00BA226A">
        <w:rPr>
          <w:b w:val="0"/>
          <w:szCs w:val="28"/>
        </w:rPr>
        <w:t>5</w:t>
      </w:r>
      <w:r w:rsidRPr="004E490F">
        <w:rPr>
          <w:b w:val="0"/>
          <w:szCs w:val="28"/>
        </w:rPr>
        <w:t xml:space="preserve"> </w:t>
      </w:r>
      <w:r w:rsidR="00BA226A">
        <w:rPr>
          <w:b w:val="0"/>
          <w:szCs w:val="28"/>
        </w:rPr>
        <w:t>заданий</w:t>
      </w:r>
      <w:r w:rsidRPr="004E490F">
        <w:rPr>
          <w:b w:val="0"/>
          <w:szCs w:val="28"/>
        </w:rPr>
        <w:t>. При описании текст пояснять необходимыми рисунками.</w:t>
      </w:r>
    </w:p>
    <w:p w14:paraId="5561BEE9" w14:textId="77777777" w:rsidR="005E5D91" w:rsidRPr="004E490F" w:rsidRDefault="005E5D91" w:rsidP="005E5D91">
      <w:pPr>
        <w:pStyle w:val="ac"/>
        <w:jc w:val="both"/>
        <w:rPr>
          <w:b w:val="0"/>
          <w:szCs w:val="28"/>
        </w:rPr>
      </w:pPr>
    </w:p>
    <w:p w14:paraId="21E5D13B" w14:textId="414B5944" w:rsidR="005E5D91" w:rsidRPr="004E490F" w:rsidRDefault="005E5D91" w:rsidP="005E5D91">
      <w:pPr>
        <w:pStyle w:val="ac"/>
        <w:ind w:firstLine="0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Таблица </w:t>
      </w:r>
      <w:r w:rsidR="00BA226A">
        <w:rPr>
          <w:b w:val="0"/>
          <w:szCs w:val="28"/>
        </w:rPr>
        <w:t>5</w:t>
      </w:r>
    </w:p>
    <w:p w14:paraId="08987D15" w14:textId="77777777" w:rsidR="005E5D91" w:rsidRPr="004E490F" w:rsidRDefault="005E5D91" w:rsidP="005E5D91">
      <w:pPr>
        <w:pStyle w:val="ac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3428"/>
        <w:gridCol w:w="1392"/>
        <w:gridCol w:w="3420"/>
      </w:tblGrid>
      <w:tr w:rsidR="005E5D91" w:rsidRPr="004E490F" w14:paraId="77801C41" w14:textId="77777777" w:rsidTr="00755867">
        <w:tc>
          <w:tcPr>
            <w:tcW w:w="1384" w:type="dxa"/>
          </w:tcPr>
          <w:p w14:paraId="5D034E64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8" w:type="dxa"/>
          </w:tcPr>
          <w:p w14:paraId="62E34245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  <w:tc>
          <w:tcPr>
            <w:tcW w:w="1392" w:type="dxa"/>
          </w:tcPr>
          <w:p w14:paraId="43723924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0" w:type="dxa"/>
          </w:tcPr>
          <w:p w14:paraId="1006FF62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</w:tr>
      <w:tr w:rsidR="005E5D91" w:rsidRPr="004E490F" w14:paraId="51EA9C87" w14:textId="77777777" w:rsidTr="00755867">
        <w:tc>
          <w:tcPr>
            <w:tcW w:w="1384" w:type="dxa"/>
          </w:tcPr>
          <w:p w14:paraId="08C8D8A9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428" w:type="dxa"/>
          </w:tcPr>
          <w:p w14:paraId="1C2C865E" w14:textId="523D0FE7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Криптозой, периодизация, зарождение жизни</w:t>
            </w:r>
          </w:p>
          <w:p w14:paraId="732B75C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65512A07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420" w:type="dxa"/>
          </w:tcPr>
          <w:p w14:paraId="75C6424E" w14:textId="7313635D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Мезозой. </w:t>
            </w:r>
            <w:r>
              <w:rPr>
                <w:b w:val="0"/>
                <w:szCs w:val="28"/>
              </w:rPr>
              <w:t>Основные виды отложений, животный мир, полезные ископаемые</w:t>
            </w:r>
          </w:p>
        </w:tc>
      </w:tr>
      <w:tr w:rsidR="005E5D91" w:rsidRPr="004E490F" w14:paraId="19F24F43" w14:textId="77777777" w:rsidTr="00755867">
        <w:tc>
          <w:tcPr>
            <w:tcW w:w="1384" w:type="dxa"/>
          </w:tcPr>
          <w:p w14:paraId="3083B9FD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428" w:type="dxa"/>
          </w:tcPr>
          <w:p w14:paraId="4882FBAC" w14:textId="4C89ED54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Архей. Основные виды отложений, животный мир, полезные ископаемые</w:t>
            </w:r>
          </w:p>
        </w:tc>
        <w:tc>
          <w:tcPr>
            <w:tcW w:w="1392" w:type="dxa"/>
          </w:tcPr>
          <w:p w14:paraId="63FDCA6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420" w:type="dxa"/>
          </w:tcPr>
          <w:p w14:paraId="1A49BD5D" w14:textId="4EF89746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Кайнозой. </w:t>
            </w:r>
            <w:r>
              <w:rPr>
                <w:b w:val="0"/>
                <w:szCs w:val="28"/>
              </w:rPr>
              <w:t>Основные виды отложений, животный мир, полезные ископаемые</w:t>
            </w:r>
          </w:p>
        </w:tc>
      </w:tr>
      <w:tr w:rsidR="005E5D91" w:rsidRPr="004E490F" w14:paraId="53CC412B" w14:textId="77777777" w:rsidTr="00755867">
        <w:tc>
          <w:tcPr>
            <w:tcW w:w="1384" w:type="dxa"/>
          </w:tcPr>
          <w:p w14:paraId="7FD772D6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428" w:type="dxa"/>
          </w:tcPr>
          <w:p w14:paraId="075D701C" w14:textId="51C12833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Протерозой. </w:t>
            </w:r>
            <w:r>
              <w:rPr>
                <w:b w:val="0"/>
                <w:szCs w:val="28"/>
              </w:rPr>
              <w:t>Основные виды отложений, животный мир, полезные ископаемые</w:t>
            </w:r>
          </w:p>
          <w:p w14:paraId="26A29919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14:paraId="46D80D07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420" w:type="dxa"/>
          </w:tcPr>
          <w:p w14:paraId="6978A12E" w14:textId="0894AB62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Основные методы определения возраста горных пород</w:t>
            </w:r>
            <w:r w:rsidRPr="004E490F">
              <w:rPr>
                <w:b w:val="0"/>
                <w:szCs w:val="28"/>
              </w:rPr>
              <w:t xml:space="preserve"> </w:t>
            </w:r>
            <w:r w:rsidR="005E5D91" w:rsidRPr="004E490F">
              <w:rPr>
                <w:b w:val="0"/>
                <w:szCs w:val="28"/>
              </w:rPr>
              <w:t xml:space="preserve">  </w:t>
            </w:r>
          </w:p>
        </w:tc>
      </w:tr>
      <w:tr w:rsidR="005E5D91" w:rsidRPr="004E490F" w14:paraId="69F63C85" w14:textId="77777777" w:rsidTr="00755867">
        <w:tc>
          <w:tcPr>
            <w:tcW w:w="1384" w:type="dxa"/>
          </w:tcPr>
          <w:p w14:paraId="5DECF832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428" w:type="dxa"/>
          </w:tcPr>
          <w:p w14:paraId="66FA6D61" w14:textId="2675F505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Ранний палеозой. </w:t>
            </w:r>
            <w:r>
              <w:rPr>
                <w:b w:val="0"/>
                <w:szCs w:val="28"/>
              </w:rPr>
              <w:t>Основные виды отложений, животный мир, полезные ископаемые</w:t>
            </w:r>
          </w:p>
        </w:tc>
        <w:tc>
          <w:tcPr>
            <w:tcW w:w="1392" w:type="dxa"/>
          </w:tcPr>
          <w:p w14:paraId="30430C9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420" w:type="dxa"/>
          </w:tcPr>
          <w:p w14:paraId="1745C07D" w14:textId="27EE7333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Основные гипотезы возникновения жизни на Земле</w:t>
            </w:r>
          </w:p>
        </w:tc>
      </w:tr>
      <w:tr w:rsidR="005E5D91" w:rsidRPr="004E490F" w14:paraId="3AB1A221" w14:textId="77777777" w:rsidTr="00755867">
        <w:tc>
          <w:tcPr>
            <w:tcW w:w="1384" w:type="dxa"/>
          </w:tcPr>
          <w:p w14:paraId="267CB49A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428" w:type="dxa"/>
          </w:tcPr>
          <w:p w14:paraId="19293C35" w14:textId="21C710B8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Поздний палеозой. </w:t>
            </w:r>
            <w:r>
              <w:rPr>
                <w:b w:val="0"/>
                <w:szCs w:val="28"/>
              </w:rPr>
              <w:t>Основные виды отложений, животный мир, полезные ископаемые</w:t>
            </w:r>
          </w:p>
        </w:tc>
        <w:tc>
          <w:tcPr>
            <w:tcW w:w="1392" w:type="dxa"/>
          </w:tcPr>
          <w:p w14:paraId="5DF782F0" w14:textId="77777777" w:rsidR="005E5D91" w:rsidRPr="004E490F" w:rsidRDefault="005E5D91" w:rsidP="00755867">
            <w:pPr>
              <w:pStyle w:val="ac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420" w:type="dxa"/>
          </w:tcPr>
          <w:p w14:paraId="7B67082D" w14:textId="3716619D" w:rsidR="005E5D91" w:rsidRPr="004E490F" w:rsidRDefault="00BA226A" w:rsidP="00755867">
            <w:pPr>
              <w:pStyle w:val="ac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Основные геотектонические гипотезы образования Земли</w:t>
            </w:r>
          </w:p>
        </w:tc>
      </w:tr>
    </w:tbl>
    <w:p w14:paraId="4BA5A886" w14:textId="77777777" w:rsidR="005E5D91" w:rsidRPr="004E490F" w:rsidRDefault="005E5D91" w:rsidP="005E5D91">
      <w:pPr>
        <w:pStyle w:val="ac"/>
        <w:rPr>
          <w:b w:val="0"/>
          <w:szCs w:val="28"/>
        </w:rPr>
      </w:pPr>
    </w:p>
    <w:p w14:paraId="2D3F0309" w14:textId="77777777" w:rsidR="005E5D91" w:rsidRDefault="005E5D91" w:rsidP="005E5D91"/>
    <w:p w14:paraId="37E2D158" w14:textId="77777777" w:rsidR="00781985" w:rsidRDefault="00781985"/>
    <w:sectPr w:rsidR="00781985" w:rsidSect="005E5D9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5AA"/>
    <w:rsid w:val="002200E3"/>
    <w:rsid w:val="002858C3"/>
    <w:rsid w:val="00544F4E"/>
    <w:rsid w:val="005E5D91"/>
    <w:rsid w:val="00781985"/>
    <w:rsid w:val="008515AA"/>
    <w:rsid w:val="00BA226A"/>
    <w:rsid w:val="00F7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D44C6"/>
  <w15:chartTrackingRefBased/>
  <w15:docId w15:val="{522E4F5E-6EC5-413D-9BCC-5216527B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D91"/>
    <w:pPr>
      <w:spacing w:after="200" w:line="276" w:lineRule="auto"/>
    </w:pPr>
    <w:rPr>
      <w:rFonts w:eastAsiaTheme="minorEastAsia"/>
      <w:kern w:val="0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15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KZ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15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KZ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15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KZ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15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KZ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15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ru-KZ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15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KZ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15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ru-KZ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15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KZ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15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ru-KZ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1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1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15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15A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15A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15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15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15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15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15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KZ"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851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15A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KZ"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851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15AA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ru-KZ"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8515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15AA"/>
    <w:pPr>
      <w:spacing w:after="160" w:line="259" w:lineRule="auto"/>
      <w:ind w:left="720"/>
      <w:contextualSpacing/>
    </w:pPr>
    <w:rPr>
      <w:rFonts w:eastAsiaTheme="minorHAnsi"/>
      <w:kern w:val="2"/>
      <w:lang w:val="ru-KZ"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8515A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1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ru-KZ"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8515A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515AA"/>
    <w:rPr>
      <w:b/>
      <w:bCs/>
      <w:smallCaps/>
      <w:color w:val="0F4761" w:themeColor="accent1" w:themeShade="BF"/>
      <w:spacing w:val="5"/>
    </w:rPr>
  </w:style>
  <w:style w:type="paragraph" w:styleId="ac">
    <w:name w:val="Body Text Indent"/>
    <w:basedOn w:val="a"/>
    <w:link w:val="ad"/>
    <w:rsid w:val="005E5D91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rsid w:val="005E5D91"/>
    <w:rPr>
      <w:rFonts w:ascii="Times New Roman" w:eastAsia="Times New Roman" w:hAnsi="Times New Roman" w:cs="Times New Roman"/>
      <w:b/>
      <w:kern w:val="0"/>
      <w:sz w:val="28"/>
      <w:szCs w:val="2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4</cp:revision>
  <dcterms:created xsi:type="dcterms:W3CDTF">2025-01-21T12:41:00Z</dcterms:created>
  <dcterms:modified xsi:type="dcterms:W3CDTF">2025-01-21T13:17:00Z</dcterms:modified>
</cp:coreProperties>
</file>